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07" w:rsidRDefault="00A8093B">
      <w:pPr>
        <w:rPr>
          <w:rFonts w:ascii="Arial" w:hAnsi="Arial" w:cs="Arial"/>
          <w:b/>
          <w:bCs/>
          <w:color w:val="212529"/>
          <w:shd w:val="clear" w:color="auto" w:fill="F1F3F5"/>
        </w:rPr>
      </w:pPr>
      <w:r>
        <w:rPr>
          <w:rFonts w:ascii="Arial" w:hAnsi="Arial" w:cs="Arial"/>
          <w:b/>
          <w:bCs/>
          <w:color w:val="212529"/>
          <w:shd w:val="clear" w:color="auto" w:fill="F1F3F5"/>
        </w:rPr>
        <w:t>Поступившие финансовые и материальные средства</w:t>
      </w:r>
      <w:r>
        <w:rPr>
          <w:rFonts w:ascii="Arial" w:hAnsi="Arial" w:cs="Arial"/>
          <w:b/>
          <w:bCs/>
          <w:color w:val="212529"/>
          <w:shd w:val="clear" w:color="auto" w:fill="F1F3F5"/>
        </w:rPr>
        <w:t xml:space="preserve"> </w:t>
      </w:r>
    </w:p>
    <w:p w:rsidR="00A8093B" w:rsidRDefault="00A8093B">
      <w:pPr>
        <w:rPr>
          <w:rFonts w:ascii="Arial" w:hAnsi="Arial" w:cs="Arial"/>
          <w:b/>
          <w:bCs/>
          <w:color w:val="212529"/>
          <w:shd w:val="clear" w:color="auto" w:fill="F1F3F5"/>
        </w:rPr>
      </w:pPr>
      <w:r>
        <w:rPr>
          <w:rFonts w:ascii="Arial" w:hAnsi="Arial" w:cs="Arial"/>
          <w:b/>
          <w:bCs/>
          <w:color w:val="212529"/>
          <w:shd w:val="clear" w:color="auto" w:fill="F1F3F5"/>
        </w:rPr>
        <w:t>Расходованные финансовые и материальные средства</w:t>
      </w:r>
    </w:p>
    <w:p w:rsidR="00A8093B" w:rsidRDefault="00A8093B">
      <w:pPr>
        <w:rPr>
          <w:rFonts w:ascii="Arial" w:hAnsi="Arial" w:cs="Arial"/>
          <w:b/>
          <w:bCs/>
          <w:color w:val="212529"/>
          <w:shd w:val="clear" w:color="auto" w:fill="F1F3F5"/>
        </w:rPr>
      </w:pPr>
    </w:p>
    <w:p w:rsidR="00A8093B" w:rsidRDefault="00A8093B">
      <w:r>
        <w:rPr>
          <w:rFonts w:ascii="Arial" w:hAnsi="Arial" w:cs="Arial"/>
          <w:b/>
          <w:bCs/>
          <w:color w:val="212529"/>
          <w:shd w:val="clear" w:color="auto" w:fill="F1F3F5"/>
        </w:rPr>
        <w:t>2024 год</w:t>
      </w:r>
      <w:r>
        <w:t xml:space="preserve"> </w:t>
      </w:r>
      <w:hyperlink r:id="rId4" w:history="1">
        <w:r>
          <w:rPr>
            <w:rStyle w:val="a3"/>
          </w:rPr>
          <w:t>с</w:t>
        </w:r>
        <w:r w:rsidRPr="00A8093B">
          <w:rPr>
            <w:rStyle w:val="a3"/>
          </w:rPr>
          <w:t>сылка д</w:t>
        </w:r>
        <w:bookmarkStart w:id="0" w:name="_GoBack"/>
        <w:bookmarkEnd w:id="0"/>
        <w:r w:rsidRPr="00A8093B">
          <w:rPr>
            <w:rStyle w:val="a3"/>
          </w:rPr>
          <w:t>л</w:t>
        </w:r>
        <w:r w:rsidRPr="00A8093B">
          <w:rPr>
            <w:rStyle w:val="a3"/>
          </w:rPr>
          <w:t>я просмотра</w:t>
        </w:r>
      </w:hyperlink>
      <w:r>
        <w:t xml:space="preserve"> </w:t>
      </w:r>
    </w:p>
    <w:sectPr w:rsidR="00A8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3B"/>
    <w:rsid w:val="00005307"/>
    <w:rsid w:val="00A8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C784"/>
  <w15:chartTrackingRefBased/>
  <w15:docId w15:val="{D46E582D-B751-42C2-B282-CC4C0B2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9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0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1258534/annual-balances-F0503721/7994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Ольга Ивановна</dc:creator>
  <cp:keywords/>
  <dc:description/>
  <cp:lastModifiedBy>Кириллова Ольга Ивановна</cp:lastModifiedBy>
  <cp:revision>1</cp:revision>
  <dcterms:created xsi:type="dcterms:W3CDTF">2025-03-11T15:22:00Z</dcterms:created>
  <dcterms:modified xsi:type="dcterms:W3CDTF">2025-03-11T15:25:00Z</dcterms:modified>
</cp:coreProperties>
</file>